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2F9" w:rsidRPr="007800CD" w:rsidRDefault="00AD42F9" w:rsidP="002328BF">
      <w:pPr>
        <w:shd w:val="clear" w:color="auto" w:fill="FDFDFD"/>
        <w:spacing w:after="0" w:line="240" w:lineRule="auto"/>
        <w:jc w:val="both"/>
        <w:rPr>
          <w:rFonts w:ascii="Arial Narrow" w:eastAsia="Times New Roman" w:hAnsi="Arial Narrow" w:cs="Tahoma"/>
          <w:b/>
          <w:color w:val="333333"/>
          <w:sz w:val="26"/>
          <w:szCs w:val="26"/>
          <w:lang w:eastAsia="ru-RU"/>
        </w:rPr>
      </w:pPr>
      <w:r w:rsidRPr="007800CD">
        <w:rPr>
          <w:rFonts w:ascii="Arial Narrow" w:eastAsia="Times New Roman" w:hAnsi="Arial Narrow" w:cs="Tahoma"/>
          <w:b/>
          <w:color w:val="333333"/>
          <w:sz w:val="26"/>
          <w:szCs w:val="26"/>
          <w:lang w:eastAsia="ru-RU"/>
        </w:rPr>
        <w:t>Уважаемый налогоплательщик!</w:t>
      </w:r>
    </w:p>
    <w:p w:rsidR="001A100C" w:rsidRPr="007800CD" w:rsidRDefault="00AD42F9" w:rsidP="002328BF">
      <w:pPr>
        <w:shd w:val="clear" w:color="auto" w:fill="FDFDFD"/>
        <w:spacing w:after="0" w:line="240" w:lineRule="auto"/>
        <w:jc w:val="both"/>
        <w:rPr>
          <w:rFonts w:ascii="Arial Narrow" w:eastAsia="Times New Roman" w:hAnsi="Arial Narrow" w:cs="Tahoma"/>
          <w:color w:val="333333"/>
          <w:sz w:val="26"/>
          <w:szCs w:val="26"/>
          <w:lang w:eastAsia="ru-RU"/>
        </w:rPr>
      </w:pPr>
      <w:r w:rsidRPr="007800CD">
        <w:rPr>
          <w:rFonts w:ascii="Arial Narrow" w:eastAsia="Times New Roman" w:hAnsi="Arial Narrow" w:cs="Tahoma"/>
          <w:color w:val="333333"/>
          <w:sz w:val="26"/>
          <w:szCs w:val="26"/>
          <w:lang w:eastAsia="ru-RU"/>
        </w:rPr>
        <w:t xml:space="preserve">Обращаем Ваше внимание, что </w:t>
      </w:r>
      <w:r w:rsidR="009312DE">
        <w:rPr>
          <w:rFonts w:ascii="Arial Narrow" w:eastAsia="Times New Roman" w:hAnsi="Arial Narrow" w:cs="Tahoma"/>
          <w:color w:val="333333"/>
          <w:sz w:val="26"/>
          <w:szCs w:val="26"/>
          <w:lang w:eastAsia="ru-RU"/>
        </w:rPr>
        <w:t>после</w:t>
      </w:r>
      <w:r w:rsidR="00582278" w:rsidRPr="00582278">
        <w:rPr>
          <w:rFonts w:ascii="Arial Narrow" w:eastAsia="Times New Roman" w:hAnsi="Arial Narrow" w:cs="Tahoma"/>
          <w:color w:val="333333"/>
          <w:sz w:val="26"/>
          <w:szCs w:val="26"/>
          <w:lang w:eastAsia="ru-RU"/>
        </w:rPr>
        <w:t xml:space="preserve"> </w:t>
      </w:r>
      <w:r w:rsidR="00582278">
        <w:rPr>
          <w:rFonts w:ascii="Arial Narrow" w:eastAsia="Times New Roman" w:hAnsi="Arial Narrow" w:cs="Tahoma"/>
          <w:color w:val="333333"/>
          <w:sz w:val="26"/>
          <w:szCs w:val="26"/>
          <w:lang w:eastAsia="ru-RU"/>
        </w:rPr>
        <w:t>подач</w:t>
      </w:r>
      <w:r w:rsidR="009312DE">
        <w:rPr>
          <w:rFonts w:ascii="Arial Narrow" w:eastAsia="Times New Roman" w:hAnsi="Arial Narrow" w:cs="Tahoma"/>
          <w:color w:val="333333"/>
          <w:sz w:val="26"/>
          <w:szCs w:val="26"/>
          <w:lang w:eastAsia="ru-RU"/>
        </w:rPr>
        <w:t>и</w:t>
      </w:r>
      <w:r w:rsidR="00582278" w:rsidRPr="00582278">
        <w:rPr>
          <w:rFonts w:ascii="Arial Narrow" w:eastAsia="Times New Roman" w:hAnsi="Arial Narrow" w:cs="Tahoma"/>
          <w:color w:val="333333"/>
          <w:sz w:val="26"/>
          <w:szCs w:val="26"/>
          <w:lang w:eastAsia="ru-RU"/>
        </w:rPr>
        <w:t xml:space="preserve"> документов на государственную регистрацию при прекращении физическим лицом деятельности в качестве индивидуального предпринимателя</w:t>
      </w:r>
      <w:r w:rsidR="00582278">
        <w:rPr>
          <w:rFonts w:ascii="Arial Narrow" w:eastAsia="Times New Roman" w:hAnsi="Arial Narrow" w:cs="Tahoma"/>
          <w:color w:val="333333"/>
          <w:sz w:val="26"/>
          <w:szCs w:val="26"/>
          <w:lang w:eastAsia="ru-RU"/>
        </w:rPr>
        <w:t xml:space="preserve"> </w:t>
      </w:r>
      <w:r w:rsidR="004334E1">
        <w:rPr>
          <w:rFonts w:ascii="Arial Narrow" w:eastAsia="Times New Roman" w:hAnsi="Arial Narrow" w:cs="Tahoma"/>
          <w:color w:val="333333"/>
          <w:sz w:val="26"/>
          <w:szCs w:val="26"/>
          <w:lang w:eastAsia="ru-RU"/>
        </w:rPr>
        <w:t xml:space="preserve">Вам необходимо </w:t>
      </w:r>
      <w:r w:rsidR="001A100C" w:rsidRPr="007800CD">
        <w:rPr>
          <w:rFonts w:ascii="Arial Narrow" w:eastAsia="Times New Roman" w:hAnsi="Arial Narrow" w:cs="Tahoma"/>
          <w:color w:val="333333"/>
          <w:sz w:val="26"/>
          <w:szCs w:val="26"/>
          <w:lang w:eastAsia="ru-RU"/>
        </w:rPr>
        <w:t>лично или через представителя по нотариально удостоверенной доверенности получить</w:t>
      </w:r>
      <w:r w:rsidR="009312DE">
        <w:rPr>
          <w:rFonts w:ascii="Arial Narrow" w:eastAsia="Times New Roman" w:hAnsi="Arial Narrow" w:cs="Tahoma"/>
          <w:color w:val="333333"/>
          <w:sz w:val="26"/>
          <w:szCs w:val="26"/>
          <w:lang w:eastAsia="ru-RU"/>
        </w:rPr>
        <w:t xml:space="preserve"> результат оказания услуги</w:t>
      </w:r>
      <w:bookmarkStart w:id="0" w:name="_GoBack"/>
      <w:bookmarkEnd w:id="0"/>
      <w:r w:rsidR="001A100C" w:rsidRPr="007800CD">
        <w:rPr>
          <w:rFonts w:ascii="Arial Narrow" w:eastAsia="Times New Roman" w:hAnsi="Arial Narrow" w:cs="Tahoma"/>
          <w:color w:val="333333"/>
          <w:sz w:val="26"/>
          <w:szCs w:val="26"/>
          <w:lang w:eastAsia="ru-RU"/>
        </w:rPr>
        <w:t>:</w:t>
      </w:r>
    </w:p>
    <w:p w:rsidR="001A100C" w:rsidRPr="007800CD" w:rsidRDefault="001A100C" w:rsidP="007800CD">
      <w:pPr>
        <w:pStyle w:val="a4"/>
        <w:numPr>
          <w:ilvl w:val="0"/>
          <w:numId w:val="2"/>
        </w:numPr>
        <w:shd w:val="clear" w:color="auto" w:fill="FDFDFD"/>
        <w:spacing w:after="0" w:line="240" w:lineRule="auto"/>
        <w:jc w:val="both"/>
        <w:rPr>
          <w:rFonts w:ascii="Arial Narrow" w:eastAsia="Times New Roman" w:hAnsi="Arial Narrow" w:cs="Tahoma"/>
          <w:color w:val="333333"/>
          <w:sz w:val="26"/>
          <w:szCs w:val="26"/>
          <w:lang w:eastAsia="ru-RU"/>
        </w:rPr>
      </w:pPr>
      <w:r w:rsidRPr="007800CD">
        <w:rPr>
          <w:rFonts w:ascii="Arial Narrow" w:eastAsia="Times New Roman" w:hAnsi="Arial Narrow" w:cs="Tahoma"/>
          <w:color w:val="333333"/>
          <w:sz w:val="26"/>
          <w:szCs w:val="26"/>
          <w:lang w:eastAsia="ru-RU"/>
        </w:rPr>
        <w:t>лист записи ЕГРИП;</w:t>
      </w:r>
    </w:p>
    <w:p w:rsidR="001A100C" w:rsidRPr="007800CD" w:rsidRDefault="001A100C" w:rsidP="007800CD">
      <w:pPr>
        <w:pStyle w:val="a4"/>
        <w:numPr>
          <w:ilvl w:val="0"/>
          <w:numId w:val="2"/>
        </w:numPr>
        <w:shd w:val="clear" w:color="auto" w:fill="FDFDFD"/>
        <w:spacing w:after="0" w:line="240" w:lineRule="auto"/>
        <w:jc w:val="both"/>
        <w:rPr>
          <w:rFonts w:ascii="Arial Narrow" w:eastAsia="Times New Roman" w:hAnsi="Arial Narrow" w:cs="Tahoma"/>
          <w:color w:val="333333"/>
          <w:sz w:val="26"/>
          <w:szCs w:val="26"/>
          <w:lang w:eastAsia="ru-RU"/>
        </w:rPr>
      </w:pPr>
      <w:r w:rsidRPr="007800CD">
        <w:rPr>
          <w:rFonts w:ascii="Arial Narrow" w:eastAsia="Times New Roman" w:hAnsi="Arial Narrow" w:cs="Tahoma"/>
          <w:color w:val="333333"/>
          <w:sz w:val="26"/>
          <w:szCs w:val="26"/>
          <w:lang w:eastAsia="ru-RU"/>
        </w:rPr>
        <w:t>уведомление о снятии с учета в налоговом органе физического лица в качестве индивидуального предпринимателя.</w:t>
      </w:r>
    </w:p>
    <w:p w:rsidR="001A100C" w:rsidRPr="007800CD" w:rsidRDefault="001A100C" w:rsidP="002328BF">
      <w:pPr>
        <w:shd w:val="clear" w:color="auto" w:fill="FDFDFD"/>
        <w:spacing w:after="0" w:line="240" w:lineRule="auto"/>
        <w:jc w:val="both"/>
        <w:rPr>
          <w:rFonts w:ascii="Arial Narrow" w:eastAsia="Times New Roman" w:hAnsi="Arial Narrow" w:cs="Tahoma"/>
          <w:b/>
          <w:bCs/>
          <w:color w:val="FF0000"/>
          <w:sz w:val="26"/>
          <w:szCs w:val="26"/>
          <w:lang w:eastAsia="ru-RU"/>
        </w:rPr>
      </w:pPr>
      <w:r w:rsidRPr="007800CD">
        <w:rPr>
          <w:rFonts w:ascii="Arial Narrow" w:eastAsia="Times New Roman" w:hAnsi="Arial Narrow" w:cs="Tahoma"/>
          <w:b/>
          <w:bCs/>
          <w:color w:val="FF0000"/>
          <w:sz w:val="26"/>
          <w:szCs w:val="26"/>
          <w:lang w:eastAsia="ru-RU"/>
        </w:rPr>
        <w:t>Внимание!</w:t>
      </w:r>
    </w:p>
    <w:p w:rsidR="007800CD" w:rsidRDefault="00ED5656" w:rsidP="007800CD">
      <w:pPr>
        <w:shd w:val="clear" w:color="auto" w:fill="FDFDFD"/>
        <w:spacing w:after="0" w:line="240" w:lineRule="auto"/>
        <w:jc w:val="both"/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</w:pPr>
      <w:r w:rsidRPr="007800CD"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  <w:t>Налоговым органом может быть вынесен отказ в государственной регистрации прекращения деятельности в качестве индивидуального предпринимателя</w:t>
      </w:r>
      <w:r w:rsidR="007800CD"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  <w:t>.</w:t>
      </w:r>
      <w:r w:rsidRPr="007800CD"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  <w:t xml:space="preserve"> </w:t>
      </w:r>
      <w:r w:rsidR="001A100C" w:rsidRPr="007800CD"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  <w:t>В случае отказа</w:t>
      </w:r>
      <w:r w:rsidR="007800CD"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  <w:t>,</w:t>
      </w:r>
      <w:r w:rsidR="001A100C" w:rsidRPr="007800CD"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  <w:t xml:space="preserve"> </w:t>
      </w:r>
      <w:r w:rsidR="00AD42F9" w:rsidRPr="007800CD"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  <w:t>необходимо</w:t>
      </w:r>
      <w:r w:rsidR="001A100C" w:rsidRPr="007800CD"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  <w:t xml:space="preserve"> получит</w:t>
      </w:r>
      <w:r w:rsidR="00AD42F9" w:rsidRPr="007800CD"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  <w:t>ь</w:t>
      </w:r>
      <w:r w:rsidR="001A100C" w:rsidRPr="007800CD"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  <w:t xml:space="preserve"> документ, в к</w:t>
      </w:r>
      <w:r w:rsidR="0011664F"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  <w:t>отором изложен</w:t>
      </w:r>
      <w:r w:rsidR="00582278"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  <w:t>ы</w:t>
      </w:r>
      <w:r w:rsidR="0011664F"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  <w:t xml:space="preserve"> причины</w:t>
      </w:r>
      <w:r w:rsidR="007800CD"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  <w:t xml:space="preserve"> отказа, устранить </w:t>
      </w:r>
      <w:r w:rsidR="0011664F"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  <w:t>их и подать пакет документов повторно.</w:t>
      </w:r>
    </w:p>
    <w:p w:rsidR="002328BF" w:rsidRPr="007800CD" w:rsidRDefault="002328BF" w:rsidP="007800CD">
      <w:pPr>
        <w:shd w:val="clear" w:color="auto" w:fill="FDFDFD"/>
        <w:spacing w:after="0" w:line="240" w:lineRule="auto"/>
        <w:jc w:val="both"/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</w:pPr>
      <w:r w:rsidRPr="007800CD">
        <w:rPr>
          <w:rFonts w:ascii="Arial Narrow" w:hAnsi="Arial Narrow" w:cs="Times New Roman"/>
          <w:bCs/>
          <w:color w:val="404040" w:themeColor="text1" w:themeTint="BF"/>
          <w:sz w:val="26"/>
          <w:szCs w:val="26"/>
        </w:rPr>
        <w:t xml:space="preserve">Обязанность уплаты </w:t>
      </w:r>
      <w:r w:rsidR="0011664F">
        <w:rPr>
          <w:rFonts w:ascii="Arial Narrow" w:hAnsi="Arial Narrow" w:cs="Times New Roman"/>
          <w:bCs/>
          <w:color w:val="404040" w:themeColor="text1" w:themeTint="BF"/>
          <w:sz w:val="26"/>
          <w:szCs w:val="26"/>
        </w:rPr>
        <w:t>индивидуальными предпринимателями</w:t>
      </w:r>
      <w:r w:rsidRPr="007800CD">
        <w:rPr>
          <w:rFonts w:ascii="Arial Narrow" w:hAnsi="Arial Narrow" w:cs="Times New Roman"/>
          <w:bCs/>
          <w:color w:val="404040" w:themeColor="text1" w:themeTint="BF"/>
          <w:sz w:val="26"/>
          <w:szCs w:val="26"/>
        </w:rPr>
        <w:t xml:space="preserve"> страховых взносов в фиксированном размере длится до момента </w:t>
      </w:r>
      <w:r w:rsidR="004334E1">
        <w:rPr>
          <w:rFonts w:ascii="Arial Narrow" w:hAnsi="Arial Narrow" w:cs="Times New Roman"/>
          <w:bCs/>
          <w:color w:val="404040" w:themeColor="text1" w:themeTint="BF"/>
          <w:sz w:val="26"/>
          <w:szCs w:val="26"/>
        </w:rPr>
        <w:t>внесения записи в</w:t>
      </w:r>
      <w:r w:rsidRPr="007800CD">
        <w:rPr>
          <w:rFonts w:ascii="Arial Narrow" w:hAnsi="Arial Narrow" w:cs="Times New Roman"/>
          <w:bCs/>
          <w:color w:val="404040" w:themeColor="text1" w:themeTint="BF"/>
          <w:sz w:val="26"/>
          <w:szCs w:val="26"/>
        </w:rPr>
        <w:t xml:space="preserve"> ЕГРИП</w:t>
      </w:r>
      <w:r w:rsidR="004334E1">
        <w:rPr>
          <w:rFonts w:ascii="Arial Narrow" w:hAnsi="Arial Narrow" w:cs="Times New Roman"/>
          <w:bCs/>
          <w:color w:val="404040" w:themeColor="text1" w:themeTint="BF"/>
          <w:sz w:val="26"/>
          <w:szCs w:val="26"/>
        </w:rPr>
        <w:t xml:space="preserve"> о </w:t>
      </w:r>
      <w:r w:rsidR="004334E1" w:rsidRPr="004334E1">
        <w:rPr>
          <w:rFonts w:ascii="Arial Narrow" w:hAnsi="Arial Narrow" w:cs="Times New Roman"/>
          <w:bCs/>
          <w:color w:val="404040" w:themeColor="text1" w:themeTint="BF"/>
          <w:sz w:val="26"/>
          <w:szCs w:val="26"/>
        </w:rPr>
        <w:t>прекращении физическим лицом деятельности в качестве индивидуального предпринимателя</w:t>
      </w:r>
      <w:r w:rsidRPr="007800CD">
        <w:rPr>
          <w:rFonts w:ascii="Arial Narrow" w:hAnsi="Arial Narrow" w:cs="Times New Roman"/>
          <w:bCs/>
          <w:color w:val="404040" w:themeColor="text1" w:themeTint="BF"/>
          <w:sz w:val="26"/>
          <w:szCs w:val="26"/>
        </w:rPr>
        <w:t>. Неведение предпринимательской деятельности не является основанием для освобождения от уплаты страховых взносов.</w:t>
      </w:r>
    </w:p>
    <w:p w:rsidR="00ED5656" w:rsidRPr="007800CD" w:rsidRDefault="00ED5656" w:rsidP="002328BF">
      <w:pPr>
        <w:shd w:val="clear" w:color="auto" w:fill="FDFDFD"/>
        <w:spacing w:after="0" w:line="240" w:lineRule="auto"/>
        <w:jc w:val="both"/>
        <w:rPr>
          <w:rFonts w:ascii="Arial Narrow" w:eastAsia="Times New Roman" w:hAnsi="Arial Narrow" w:cs="Tahoma"/>
          <w:bCs/>
          <w:color w:val="383838"/>
          <w:sz w:val="26"/>
          <w:szCs w:val="26"/>
          <w:lang w:eastAsia="ru-RU"/>
        </w:rPr>
      </w:pPr>
    </w:p>
    <w:p w:rsidR="00AD42F9" w:rsidRPr="002328BF" w:rsidRDefault="00AD42F9" w:rsidP="002328BF">
      <w:pPr>
        <w:spacing w:after="0" w:line="240" w:lineRule="auto"/>
        <w:rPr>
          <w:rFonts w:ascii="Arial Narrow" w:hAnsi="Arial Narrow"/>
          <w:sz w:val="26"/>
          <w:szCs w:val="26"/>
        </w:rPr>
      </w:pPr>
    </w:p>
    <w:sectPr w:rsidR="00AD42F9" w:rsidRPr="002328BF" w:rsidSect="007800CD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C1514"/>
    <w:multiLevelType w:val="multilevel"/>
    <w:tmpl w:val="CF267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C116309"/>
    <w:multiLevelType w:val="hybridMultilevel"/>
    <w:tmpl w:val="2E8E6BB6"/>
    <w:lvl w:ilvl="0" w:tplc="99DAECF8">
      <w:start w:val="1"/>
      <w:numFmt w:val="bullet"/>
      <w:lvlText w:val="-"/>
      <w:lvlJc w:val="left"/>
      <w:pPr>
        <w:ind w:left="720" w:hanging="360"/>
      </w:pPr>
      <w:rPr>
        <w:rFonts w:ascii="Adobe Arabic" w:hAnsi="Adobe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0C"/>
    <w:rsid w:val="0011664F"/>
    <w:rsid w:val="001A100C"/>
    <w:rsid w:val="002328BF"/>
    <w:rsid w:val="004055BC"/>
    <w:rsid w:val="004334E1"/>
    <w:rsid w:val="00582278"/>
    <w:rsid w:val="007800CD"/>
    <w:rsid w:val="009312DE"/>
    <w:rsid w:val="00AD42F9"/>
    <w:rsid w:val="00D3459B"/>
    <w:rsid w:val="00ED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800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800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Грищукова Ольга Александровна</cp:lastModifiedBy>
  <cp:revision>2</cp:revision>
  <dcterms:created xsi:type="dcterms:W3CDTF">2019-05-22T05:43:00Z</dcterms:created>
  <dcterms:modified xsi:type="dcterms:W3CDTF">2019-05-22T05:43:00Z</dcterms:modified>
</cp:coreProperties>
</file>